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3308" w14:textId="239BE851" w:rsidR="009F60A1" w:rsidRDefault="009F60A1" w:rsidP="009F60A1">
      <w:r w:rsidRPr="00A410BA">
        <w:rPr>
          <w:rFonts w:ascii="Segoe UI Emoji" w:hAnsi="Segoe UI Emoji" w:cs="Segoe UI Emoji"/>
        </w:rPr>
        <w:t>🚦</w:t>
      </w:r>
      <w:r w:rsidRPr="00A410BA">
        <w:rPr>
          <w:b/>
          <w:bCs/>
        </w:rPr>
        <w:t xml:space="preserve">Onderzoek verkeersveiligheid rotonde Sportlaan - </w:t>
      </w:r>
      <w:proofErr w:type="spellStart"/>
      <w:r w:rsidRPr="00A410BA">
        <w:rPr>
          <w:b/>
          <w:bCs/>
        </w:rPr>
        <w:t>Noordweg</w:t>
      </w:r>
      <w:proofErr w:type="spellEnd"/>
      <w:r w:rsidRPr="00A410BA">
        <w:t> 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br/>
      </w:r>
    </w:p>
    <w:p w14:paraId="66EBC3EC" w14:textId="1C1C3573" w:rsidR="009F60A1" w:rsidRDefault="009F60A1" w:rsidP="009F60A1">
      <w:r w:rsidRPr="00A410BA">
        <w:t xml:space="preserve">De gemeente Pijnacker-Nootdorp onderzoekt de verkeersveiligheid van de Sportlaan en de rotonde bij de </w:t>
      </w:r>
      <w:proofErr w:type="spellStart"/>
      <w:r w:rsidRPr="00A410BA">
        <w:t>Noordweg</w:t>
      </w:r>
      <w:proofErr w:type="spellEnd"/>
      <w:r w:rsidRPr="00A410BA">
        <w:t xml:space="preserve">, </w:t>
      </w:r>
      <w:proofErr w:type="spellStart"/>
      <w:r w:rsidRPr="00A410BA">
        <w:t>Nootdorpseweg</w:t>
      </w:r>
      <w:proofErr w:type="spellEnd"/>
      <w:r w:rsidRPr="00A410BA">
        <w:t xml:space="preserve"> en Nobellaan. </w:t>
      </w:r>
      <w:r>
        <w:t xml:space="preserve">Als sporter/supporter ken je dit gebied als geen ander. </w:t>
      </w:r>
      <w:r w:rsidR="004D3851">
        <w:t xml:space="preserve">Vul de vragenlijst in en laat weten wat je van de verkeersveiligheid vindt. </w:t>
      </w:r>
    </w:p>
    <w:p w14:paraId="48AB2DA9" w14:textId="77777777" w:rsidR="004D3851" w:rsidRPr="00A410BA" w:rsidRDefault="004D3851" w:rsidP="009F60A1">
      <w:pPr>
        <w:rPr>
          <w:rFonts w:ascii="Segoe UI Emoji" w:hAnsi="Segoe UI Emoji" w:cs="Segoe UI Emoji"/>
        </w:rPr>
      </w:pPr>
    </w:p>
    <w:p w14:paraId="7DC824E6" w14:textId="4BF6A0A5" w:rsidR="009F60A1" w:rsidRDefault="009F60A1" w:rsidP="009F60A1">
      <w:r w:rsidRPr="00F25C1F">
        <w:rPr>
          <w:b/>
          <w:bCs/>
        </w:rPr>
        <w:t>Deel je ervaring!</w:t>
      </w:r>
      <w:r w:rsidRPr="00A410BA">
        <w:rPr>
          <w:rFonts w:ascii="Segoe UI Emoji" w:hAnsi="Segoe UI Emoji" w:cs="Segoe UI Emoji"/>
        </w:rPr>
        <w:t xml:space="preserve"> </w:t>
      </w:r>
      <w:r w:rsidRPr="00A410BA">
        <w:br/>
      </w:r>
      <w:r w:rsidR="004D3851">
        <w:t>De gemeente</w:t>
      </w:r>
      <w:r w:rsidR="004D3851" w:rsidRPr="00A410BA">
        <w:t xml:space="preserve"> </w:t>
      </w:r>
      <w:r w:rsidR="004D3851">
        <w:t>wil</w:t>
      </w:r>
      <w:r w:rsidR="004D3851" w:rsidRPr="00A410BA">
        <w:t xml:space="preserve"> graag weten hoe </w:t>
      </w:r>
      <w:r w:rsidR="004D3851">
        <w:t>je</w:t>
      </w:r>
      <w:r w:rsidR="004D3851" w:rsidRPr="00A410BA">
        <w:t xml:space="preserve"> deze verkeerssituatie ervaart.</w:t>
      </w:r>
      <w:r w:rsidR="004D3851">
        <w:t xml:space="preserve"> Ze hebben</w:t>
      </w:r>
      <w:r w:rsidRPr="00A410BA">
        <w:t xml:space="preserve"> al gegevens verzameld via verkeerscamera’s en observaties, maar </w:t>
      </w:r>
      <w:r>
        <w:t>jouw</w:t>
      </w:r>
      <w:r w:rsidRPr="00A410BA">
        <w:t xml:space="preserve"> ervaring is onmisbaar om een compleet beeld te krijgen. Vul de korte vragenlijst in (max. 5 minuten)</w:t>
      </w:r>
      <w:r w:rsidR="004D3851">
        <w:t>.</w:t>
      </w:r>
      <w:r w:rsidRPr="00A410BA">
        <w:t xml:space="preserve"> </w:t>
      </w:r>
    </w:p>
    <w:p w14:paraId="154534D5" w14:textId="77777777" w:rsidR="004D3851" w:rsidRPr="00A410BA" w:rsidRDefault="004D3851" w:rsidP="009F60A1"/>
    <w:p w14:paraId="023C888A" w14:textId="3A3FAA8D" w:rsidR="009F60A1" w:rsidRPr="00A410BA" w:rsidRDefault="009F60A1" w:rsidP="009F60A1">
      <w:r w:rsidRPr="00A410BA">
        <w:rPr>
          <w:rFonts w:ascii="Segoe UI Emoji" w:hAnsi="Segoe UI Emoji" w:cs="Segoe UI Emoji"/>
        </w:rPr>
        <w:t>🔍</w:t>
      </w:r>
      <w:r w:rsidRPr="00A410BA">
        <w:t xml:space="preserve"> Hoe werkt het?</w:t>
      </w:r>
      <w:r w:rsidRPr="00A410BA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br/>
      </w:r>
    </w:p>
    <w:p w14:paraId="02CF082C" w14:textId="5CFB1400" w:rsidR="009F60A1" w:rsidRDefault="009F60A1" w:rsidP="009F60A1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 w:rsidRPr="00A410BA">
        <w:t xml:space="preserve">Ga naar de vragenlijst via </w:t>
      </w:r>
      <w:r w:rsidRPr="003A2F71">
        <w:t xml:space="preserve">denkmee.pijnacker-nootdorp.nl/verkeersonderzoek </w:t>
      </w:r>
      <w:r>
        <w:t>of scan de QR-code</w:t>
      </w:r>
    </w:p>
    <w:p w14:paraId="0E5CBCF3" w14:textId="70F0F2F7" w:rsidR="009F60A1" w:rsidRPr="003A2F71" w:rsidRDefault="009F60A1" w:rsidP="009F60A1">
      <w:pPr>
        <w:widowControl/>
        <w:autoSpaceDE/>
        <w:autoSpaceDN/>
        <w:spacing w:after="160" w:line="259" w:lineRule="auto"/>
        <w:ind w:firstLine="708"/>
      </w:pPr>
      <w:r w:rsidRPr="008117F9">
        <w:rPr>
          <w:rFonts w:cstheme="minorHAnsi"/>
          <w:noProof/>
          <w:sz w:val="20"/>
          <w:szCs w:val="20"/>
        </w:rPr>
        <w:drawing>
          <wp:inline distT="0" distB="0" distL="0" distR="0" wp14:anchorId="66A5DD39" wp14:editId="0424B857">
            <wp:extent cx="913765" cy="920750"/>
            <wp:effectExtent l="0" t="0" r="635" b="6350"/>
            <wp:docPr id="1789466244" name="Afbeelding 1" descr="Afbeelding met patroon, pixel, kruiswoordpuzz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66244" name="Afbeelding 1" descr="Afbeelding met patroon, pixel, kruiswoordpuzzel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B8E6" w14:textId="77777777" w:rsidR="009F60A1" w:rsidRDefault="009F60A1" w:rsidP="009F60A1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 w:rsidRPr="00A654E9">
        <w:t xml:space="preserve">Klik op de knop ‘vragenlijst’. </w:t>
      </w:r>
    </w:p>
    <w:p w14:paraId="69A024AC" w14:textId="77777777" w:rsidR="009F60A1" w:rsidRPr="00A410BA" w:rsidRDefault="009F60A1" w:rsidP="009F60A1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 w:rsidRPr="00A410BA">
        <w:t>Geef antwoord op een paar korte vragen</w:t>
      </w:r>
    </w:p>
    <w:p w14:paraId="3FABC183" w14:textId="77777777" w:rsidR="009F60A1" w:rsidRPr="00A410BA" w:rsidRDefault="009F60A1" w:rsidP="009F60A1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 w:rsidRPr="00A410BA">
        <w:t>Ervaar</w:t>
      </w:r>
      <w:r>
        <w:t xml:space="preserve"> je</w:t>
      </w:r>
      <w:r w:rsidRPr="00A410BA">
        <w:t xml:space="preserve"> een knelpunt? Klik op </w:t>
      </w:r>
      <w:r>
        <w:t xml:space="preserve">die locatie op </w:t>
      </w:r>
      <w:r w:rsidRPr="00A410BA">
        <w:t>de kaart</w:t>
      </w:r>
      <w:r>
        <w:t>. Je kunt ook een opmerking toevoegen</w:t>
      </w:r>
    </w:p>
    <w:p w14:paraId="3B2B8F10" w14:textId="77777777" w:rsidR="009F60A1" w:rsidRPr="00A410BA" w:rsidRDefault="009F60A1" w:rsidP="009F60A1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>
        <w:t xml:space="preserve">Heb je een verbeterpunt gemeld, maar wil je er nog één doorgeven? Je </w:t>
      </w:r>
      <w:r w:rsidRPr="00A410BA">
        <w:t>kunt na afloop opnieuw klikken op de kaart.</w:t>
      </w:r>
    </w:p>
    <w:p w14:paraId="111C35CD" w14:textId="7EEA93F8" w:rsidR="009F60A1" w:rsidRDefault="009F60A1" w:rsidP="009F60A1">
      <w:r w:rsidRPr="00A410BA">
        <w:t xml:space="preserve">De vragenlijst is open tot en met </w:t>
      </w:r>
      <w:r w:rsidRPr="004D3851">
        <w:rPr>
          <w:b/>
          <w:bCs/>
        </w:rPr>
        <w:t>18 juli</w:t>
      </w:r>
      <w:r w:rsidRPr="00A410BA">
        <w:t xml:space="preserve">. </w:t>
      </w:r>
      <w:r w:rsidRPr="00A410BA">
        <w:rPr>
          <w:rFonts w:ascii="Segoe UI Emoji" w:hAnsi="Segoe UI Emoji" w:cs="Segoe UI Emoji"/>
        </w:rPr>
        <w:t>🗓️</w:t>
      </w:r>
      <w:r>
        <w:rPr>
          <w:rFonts w:ascii="Segoe UI Emoji" w:hAnsi="Segoe UI Emoji" w:cs="Segoe UI Emoji"/>
        </w:rPr>
        <w:t xml:space="preserve"> </w:t>
      </w:r>
      <w:r w:rsidR="004D3851">
        <w:rPr>
          <w:rFonts w:ascii="Segoe UI Emoji" w:hAnsi="Segoe UI Emoji" w:cs="Segoe UI Emoji"/>
        </w:rPr>
        <w:t xml:space="preserve">. </w:t>
      </w:r>
      <w:r w:rsidRPr="00A410BA">
        <w:t>Deelname is anoniem.</w:t>
      </w:r>
      <w:r>
        <w:t xml:space="preserve"> </w:t>
      </w:r>
    </w:p>
    <w:p w14:paraId="5A74727B" w14:textId="77777777" w:rsidR="009F60A1" w:rsidRDefault="009F60A1" w:rsidP="009F60A1"/>
    <w:p w14:paraId="5434EF92" w14:textId="77777777" w:rsidR="009F60A1" w:rsidRPr="00A410BA" w:rsidRDefault="009F60A1" w:rsidP="009F60A1"/>
    <w:p w14:paraId="2A72AC1F" w14:textId="77777777" w:rsidR="009F60A1" w:rsidRDefault="009F60A1" w:rsidP="009F60A1">
      <w:pPr>
        <w:spacing w:line="240" w:lineRule="atLeast"/>
        <w:rPr>
          <w:rFonts w:asciiTheme="minorHAnsi" w:hAnsiTheme="minorHAnsi"/>
          <w:sz w:val="20"/>
        </w:rPr>
      </w:pPr>
    </w:p>
    <w:p w14:paraId="40E589BD" w14:textId="77777777" w:rsidR="009F60A1" w:rsidRDefault="009F60A1" w:rsidP="009F60A1">
      <w:pPr>
        <w:spacing w:line="240" w:lineRule="atLeast"/>
        <w:rPr>
          <w:rFonts w:asciiTheme="minorHAnsi" w:hAnsiTheme="minorHAnsi"/>
          <w:sz w:val="20"/>
        </w:rPr>
      </w:pPr>
    </w:p>
    <w:p w14:paraId="646FD273" w14:textId="69802E68" w:rsidR="00C36C14" w:rsidRPr="009F60A1" w:rsidRDefault="00C36C14" w:rsidP="009F60A1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sectPr w:rsidR="00C36C14" w:rsidRPr="009F60A1" w:rsidSect="009F60A1">
      <w:headerReference w:type="default" r:id="rId8"/>
      <w:footerReference w:type="even" r:id="rId9"/>
      <w:footerReference w:type="default" r:id="rId10"/>
      <w:pgSz w:w="11910" w:h="16840" w:code="9"/>
      <w:pgMar w:top="2835" w:right="1701" w:bottom="1531" w:left="1701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7F1B" w14:textId="77777777" w:rsidR="00B02BC4" w:rsidRDefault="00B02BC4" w:rsidP="009F60A1">
      <w:r>
        <w:separator/>
      </w:r>
    </w:p>
  </w:endnote>
  <w:endnote w:type="continuationSeparator" w:id="0">
    <w:p w14:paraId="0B79A657" w14:textId="77777777" w:rsidR="00B02BC4" w:rsidRDefault="00B02BC4" w:rsidP="009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TLArgTReg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69B5" w14:textId="77777777" w:rsidR="009F60A1" w:rsidRPr="00DA42B7" w:rsidRDefault="00000000" w:rsidP="00DA42B7">
    <w:pPr>
      <w:pStyle w:val="Voettekst"/>
      <w:ind w:left="-426"/>
    </w:pPr>
    <w:sdt>
      <w:sdtPr>
        <w:id w:val="1770119932"/>
        <w:docPartObj>
          <w:docPartGallery w:val="Page Numbers (Top of Page)"/>
          <w:docPartUnique/>
        </w:docPartObj>
      </w:sdtPr>
      <w:sdtContent>
        <w:proofErr w:type="gramStart"/>
        <w:r w:rsidR="009F60A1" w:rsidRPr="00FF2555">
          <w:rPr>
            <w:rFonts w:asciiTheme="minorHAnsi" w:hAnsiTheme="minorHAnsi"/>
            <w:i/>
            <w:sz w:val="12"/>
            <w:szCs w:val="12"/>
          </w:rPr>
          <w:t>pagina</w:t>
        </w:r>
        <w:proofErr w:type="gramEnd"/>
        <w:r w:rsidR="009F60A1" w:rsidRPr="00FF2555">
          <w:rPr>
            <w:rFonts w:asciiTheme="minorHAnsi" w:hAnsiTheme="minorHAnsi"/>
            <w:sz w:val="16"/>
            <w:szCs w:val="16"/>
          </w:rPr>
          <w:t xml:space="preserve"> 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begin"/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instrText>PAGE</w:instrTex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separate"/>
        </w:r>
        <w:r w:rsidR="009F60A1">
          <w:rPr>
            <w:rFonts w:asciiTheme="minorHAnsi" w:hAnsiTheme="minorHAnsi"/>
            <w:bCs/>
            <w:noProof/>
            <w:sz w:val="16"/>
            <w:szCs w:val="16"/>
          </w:rPr>
          <w:t>2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end"/>
        </w:r>
        <w:r w:rsidR="009F60A1" w:rsidRPr="00FF2555">
          <w:rPr>
            <w:rFonts w:asciiTheme="minorHAnsi" w:hAnsiTheme="minorHAnsi"/>
            <w:sz w:val="16"/>
            <w:szCs w:val="16"/>
          </w:rPr>
          <w:t>/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begin"/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instrText>NUMPAGES</w:instrTex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separate"/>
        </w:r>
        <w:r w:rsidR="009F60A1">
          <w:rPr>
            <w:rFonts w:asciiTheme="minorHAnsi" w:hAnsiTheme="minorHAnsi"/>
            <w:bCs/>
            <w:noProof/>
            <w:sz w:val="16"/>
            <w:szCs w:val="16"/>
          </w:rPr>
          <w:t>1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DD43" w14:textId="77777777" w:rsidR="009F60A1" w:rsidRPr="005460A5" w:rsidRDefault="00000000" w:rsidP="00CD7DC1">
    <w:pPr>
      <w:pStyle w:val="Voettekst"/>
      <w:ind w:left="-426"/>
      <w:rPr>
        <w:rFonts w:asciiTheme="minorHAnsi" w:hAnsiTheme="minorHAnsi"/>
        <w:sz w:val="16"/>
        <w:szCs w:val="16"/>
      </w:rPr>
    </w:pPr>
    <w:sdt>
      <w:sdtPr>
        <w:id w:val="1067764294"/>
        <w:docPartObj>
          <w:docPartGallery w:val="Page Numbers (Top of Page)"/>
          <w:docPartUnique/>
        </w:docPartObj>
      </w:sdtPr>
      <w:sdtContent>
        <w:proofErr w:type="gramStart"/>
        <w:r w:rsidR="009F60A1" w:rsidRPr="00FF2555">
          <w:rPr>
            <w:rFonts w:asciiTheme="minorHAnsi" w:hAnsiTheme="minorHAnsi"/>
            <w:i/>
            <w:sz w:val="12"/>
            <w:szCs w:val="12"/>
          </w:rPr>
          <w:t>pagina</w:t>
        </w:r>
        <w:proofErr w:type="gramEnd"/>
        <w:r w:rsidR="009F60A1" w:rsidRPr="00FF2555">
          <w:rPr>
            <w:rFonts w:asciiTheme="minorHAnsi" w:hAnsiTheme="minorHAnsi"/>
            <w:sz w:val="16"/>
            <w:szCs w:val="16"/>
          </w:rPr>
          <w:t xml:space="preserve"> 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begin"/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instrText>PAGE</w:instrTex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separate"/>
        </w:r>
        <w:r w:rsidR="009F60A1">
          <w:rPr>
            <w:rFonts w:asciiTheme="minorHAnsi" w:hAnsiTheme="minorHAnsi"/>
            <w:bCs/>
            <w:noProof/>
            <w:sz w:val="16"/>
            <w:szCs w:val="16"/>
          </w:rPr>
          <w:t>1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end"/>
        </w:r>
        <w:r w:rsidR="009F60A1" w:rsidRPr="00FF2555">
          <w:rPr>
            <w:rFonts w:asciiTheme="minorHAnsi" w:hAnsiTheme="minorHAnsi"/>
            <w:sz w:val="16"/>
            <w:szCs w:val="16"/>
          </w:rPr>
          <w:t>/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begin"/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instrText>NUMPAGES</w:instrTex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separate"/>
        </w:r>
        <w:r w:rsidR="009F60A1">
          <w:rPr>
            <w:rFonts w:asciiTheme="minorHAnsi" w:hAnsiTheme="minorHAnsi"/>
            <w:bCs/>
            <w:noProof/>
            <w:sz w:val="16"/>
            <w:szCs w:val="16"/>
          </w:rPr>
          <w:t>1</w:t>
        </w:r>
        <w:r w:rsidR="009F60A1" w:rsidRPr="00FF2555">
          <w:rPr>
            <w:rFonts w:asciiTheme="minorHAnsi" w:hAnsiTheme="minorHAnsi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25DA" w14:textId="77777777" w:rsidR="00B02BC4" w:rsidRDefault="00B02BC4" w:rsidP="009F60A1">
      <w:r>
        <w:separator/>
      </w:r>
    </w:p>
  </w:footnote>
  <w:footnote w:type="continuationSeparator" w:id="0">
    <w:p w14:paraId="5EFBFF0E" w14:textId="77777777" w:rsidR="00B02BC4" w:rsidRDefault="00B02BC4" w:rsidP="009F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eenvoudig"/>
      <w:tblpPr w:vertAnchor="page" w:horzAnchor="page" w:tblpX="568" w:tblpY="2382"/>
      <w:tblOverlap w:val="never"/>
      <w:tblW w:w="9639" w:type="dxa"/>
      <w:tblLayout w:type="fixed"/>
      <w:tblLook w:val="0600" w:firstRow="0" w:lastRow="0" w:firstColumn="0" w:lastColumn="0" w:noHBand="1" w:noVBand="1"/>
    </w:tblPr>
    <w:tblGrid>
      <w:gridCol w:w="1134"/>
      <w:gridCol w:w="8505"/>
    </w:tblGrid>
    <w:tr w:rsidR="009F60A1" w14:paraId="5BB7566E" w14:textId="77777777" w:rsidTr="000C5641">
      <w:tc>
        <w:tcPr>
          <w:tcW w:w="1134" w:type="dxa"/>
        </w:tcPr>
        <w:p w14:paraId="376B0CB3" w14:textId="77777777" w:rsidR="009F60A1" w:rsidRDefault="009F60A1" w:rsidP="00043A60">
          <w:pPr>
            <w:pStyle w:val="Documentgegevenskopje"/>
          </w:pPr>
          <w:r>
            <w:t>briefnummer</w:t>
          </w:r>
        </w:p>
      </w:tc>
      <w:tc>
        <w:tcPr>
          <w:tcW w:w="8505" w:type="dxa"/>
        </w:tcPr>
        <w:p w14:paraId="20D30D70" w14:textId="77777777" w:rsidR="009F60A1" w:rsidRDefault="009F60A1" w:rsidP="00043A60">
          <w:pPr>
            <w:pStyle w:val="Documentgegevens"/>
          </w:pPr>
        </w:p>
      </w:tc>
    </w:tr>
  </w:tbl>
  <w:tbl>
    <w:tblPr>
      <w:tblStyle w:val="Tabeleenvoudig"/>
      <w:tblpPr w:vertAnchor="page" w:horzAnchor="page" w:tblpX="8370" w:tblpY="732"/>
      <w:tblOverlap w:val="never"/>
      <w:tblW w:w="0" w:type="auto"/>
      <w:tblLayout w:type="fixed"/>
      <w:tblLook w:val="0600" w:firstRow="0" w:lastRow="0" w:firstColumn="0" w:lastColumn="0" w:noHBand="1" w:noVBand="1"/>
    </w:tblPr>
    <w:tblGrid>
      <w:gridCol w:w="2835"/>
    </w:tblGrid>
    <w:tr w:rsidR="009F60A1" w14:paraId="5962F44E" w14:textId="77777777" w:rsidTr="000A0D83">
      <w:trPr>
        <w:trHeight w:hRule="exact" w:val="964"/>
      </w:trPr>
      <w:tc>
        <w:tcPr>
          <w:tcW w:w="2835" w:type="dxa"/>
        </w:tcPr>
        <w:p w14:paraId="237BA483" w14:textId="77777777" w:rsidR="009F60A1" w:rsidRDefault="009F60A1" w:rsidP="00125E01">
          <w:pPr>
            <w:jc w:val="right"/>
          </w:pPr>
          <w:r w:rsidRPr="005D04FE">
            <w:rPr>
              <w:noProof/>
            </w:rPr>
            <w:drawing>
              <wp:inline distT="0" distB="0" distL="0" distR="0" wp14:anchorId="2EEB0F59" wp14:editId="0AB89DEE">
                <wp:extent cx="1800000" cy="395939"/>
                <wp:effectExtent l="0" t="0" r="0" b="4445"/>
                <wp:docPr id="3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jNo_merk_75mm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95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432F73" w14:textId="77777777" w:rsidR="009F60A1" w:rsidRDefault="009F60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469D"/>
    <w:multiLevelType w:val="hybridMultilevel"/>
    <w:tmpl w:val="66B007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134DC"/>
    <w:multiLevelType w:val="multilevel"/>
    <w:tmpl w:val="407A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036552">
    <w:abstractNumId w:val="0"/>
  </w:num>
  <w:num w:numId="2" w16cid:durableId="88660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A1"/>
    <w:rsid w:val="00044AEC"/>
    <w:rsid w:val="004D3851"/>
    <w:rsid w:val="00692607"/>
    <w:rsid w:val="007538FE"/>
    <w:rsid w:val="00957F99"/>
    <w:rsid w:val="009F60A1"/>
    <w:rsid w:val="00B02BC4"/>
    <w:rsid w:val="00B06A62"/>
    <w:rsid w:val="00BF31FC"/>
    <w:rsid w:val="00C36C14"/>
    <w:rsid w:val="00F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01177"/>
  <w15:chartTrackingRefBased/>
  <w15:docId w15:val="{F565ED33-7723-E84C-925C-4310C639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F60A1"/>
    <w:pPr>
      <w:widowControl w:val="0"/>
      <w:autoSpaceDE w:val="0"/>
      <w:autoSpaceDN w:val="0"/>
      <w:spacing w:after="0" w:line="240" w:lineRule="auto"/>
    </w:pPr>
    <w:rPr>
      <w:rFonts w:ascii="DTLArgTReg" w:eastAsia="DTLArgTReg" w:hAnsi="DTLArgTReg" w:cs="DTLArgTReg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F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F6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0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0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0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0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0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0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6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60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60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60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0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60A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F60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60A1"/>
    <w:rPr>
      <w:rFonts w:ascii="DTLArgTReg" w:eastAsia="DTLArgTReg" w:hAnsi="DTLArgTReg" w:cs="DTLArgTReg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F60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60A1"/>
    <w:rPr>
      <w:rFonts w:ascii="DTLArgTReg" w:eastAsia="DTLArgTReg" w:hAnsi="DTLArgTReg" w:cs="DTLArgTReg"/>
      <w:kern w:val="0"/>
      <w:sz w:val="22"/>
      <w:szCs w:val="22"/>
      <w14:ligatures w14:val="none"/>
    </w:rPr>
  </w:style>
  <w:style w:type="paragraph" w:customStyle="1" w:styleId="Documentgegevens">
    <w:name w:val="Documentgegevens"/>
    <w:basedOn w:val="Standaard"/>
    <w:uiPriority w:val="99"/>
    <w:semiHidden/>
    <w:qFormat/>
    <w:rsid w:val="009F60A1"/>
    <w:pPr>
      <w:widowControl/>
      <w:suppressAutoHyphens/>
      <w:autoSpaceDE/>
      <w:autoSpaceDN/>
      <w:spacing w:line="200" w:lineRule="exact"/>
    </w:pPr>
    <w:rPr>
      <w:rFonts w:asciiTheme="minorHAnsi" w:eastAsiaTheme="minorHAnsi" w:hAnsiTheme="minorHAnsi" w:cstheme="minorBidi"/>
      <w:sz w:val="16"/>
      <w:szCs w:val="20"/>
      <w:lang w:eastAsia="nl-NL" w:bidi="nl-NL"/>
    </w:rPr>
  </w:style>
  <w:style w:type="paragraph" w:customStyle="1" w:styleId="Documentgegevenskopje">
    <w:name w:val="Documentgegevens kopje"/>
    <w:basedOn w:val="Documentgegevens"/>
    <w:uiPriority w:val="99"/>
    <w:semiHidden/>
    <w:qFormat/>
    <w:rsid w:val="009F60A1"/>
    <w:pPr>
      <w:ind w:right="113"/>
      <w:jc w:val="right"/>
    </w:pPr>
    <w:rPr>
      <w:i/>
      <w:noProof/>
      <w:sz w:val="12"/>
    </w:rPr>
  </w:style>
  <w:style w:type="table" w:customStyle="1" w:styleId="Tabeleenvoudig">
    <w:name w:val="Tabel eenvoudig"/>
    <w:basedOn w:val="Standaardtabel"/>
    <w:uiPriority w:val="99"/>
    <w:rsid w:val="009F60A1"/>
    <w:pPr>
      <w:spacing w:after="0" w:line="240" w:lineRule="atLeast"/>
    </w:pPr>
    <w:rPr>
      <w:kern w:val="0"/>
      <w:sz w:val="20"/>
      <w:szCs w:val="20"/>
      <w:lang w:eastAsia="nl-NL" w:bidi="nl-NL"/>
      <w14:ligatures w14:val="none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Adres">
    <w:name w:val="Adres"/>
    <w:basedOn w:val="Standaard"/>
    <w:uiPriority w:val="99"/>
    <w:semiHidden/>
    <w:qFormat/>
    <w:rsid w:val="009F60A1"/>
    <w:pPr>
      <w:widowControl/>
      <w:suppressAutoHyphens/>
      <w:autoSpaceDE/>
      <w:autoSpaceDN/>
      <w:spacing w:line="240" w:lineRule="exact"/>
    </w:pPr>
    <w:rPr>
      <w:rFonts w:asciiTheme="minorHAnsi" w:eastAsiaTheme="minorHAnsi" w:hAnsiTheme="minorHAnsi" w:cstheme="minorBidi"/>
      <w:noProof/>
      <w:color w:val="0E2841" w:themeColor="text2"/>
      <w:sz w:val="16"/>
      <w:szCs w:val="20"/>
      <w:lang w:eastAsia="nl-NL" w:bidi="nl-NL"/>
    </w:rPr>
  </w:style>
  <w:style w:type="paragraph" w:customStyle="1" w:styleId="Adreskopje">
    <w:name w:val="Adres kopje"/>
    <w:basedOn w:val="Adres"/>
    <w:uiPriority w:val="99"/>
    <w:semiHidden/>
    <w:qFormat/>
    <w:rsid w:val="009F60A1"/>
    <w:pPr>
      <w:ind w:right="113"/>
      <w:jc w:val="right"/>
    </w:pPr>
    <w:rPr>
      <w:i/>
      <w:sz w:val="12"/>
    </w:rPr>
  </w:style>
  <w:style w:type="paragraph" w:customStyle="1" w:styleId="Smallline">
    <w:name w:val="Small line"/>
    <w:basedOn w:val="Standaard"/>
    <w:uiPriority w:val="99"/>
    <w:semiHidden/>
    <w:qFormat/>
    <w:rsid w:val="009F60A1"/>
    <w:pPr>
      <w:widowControl/>
      <w:suppressAutoHyphens/>
      <w:autoSpaceDE/>
      <w:autoSpaceDN/>
      <w:spacing w:line="14" w:lineRule="exact"/>
    </w:pPr>
    <w:rPr>
      <w:rFonts w:asciiTheme="minorHAnsi" w:eastAsiaTheme="minorHAnsi" w:hAnsiTheme="minorHAnsi" w:cstheme="minorBidi"/>
      <w:color w:val="FFFFFF" w:themeColor="background1"/>
      <w:sz w:val="2"/>
      <w:szCs w:val="20"/>
      <w:lang w:eastAsia="nl-NL" w:bidi="nl-NL"/>
    </w:rPr>
  </w:style>
  <w:style w:type="paragraph" w:styleId="Geenafstand">
    <w:name w:val="No Spacing"/>
    <w:uiPriority w:val="1"/>
    <w:qFormat/>
    <w:rsid w:val="009F60A1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F60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Bink</dc:creator>
  <cp:keywords/>
  <dc:description/>
  <cp:lastModifiedBy>Ilse Bink</cp:lastModifiedBy>
  <cp:revision>3</cp:revision>
  <dcterms:created xsi:type="dcterms:W3CDTF">2025-06-24T12:36:00Z</dcterms:created>
  <dcterms:modified xsi:type="dcterms:W3CDTF">2025-06-25T15:18:00Z</dcterms:modified>
</cp:coreProperties>
</file>